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FB0F" w14:textId="7A815C91" w:rsidR="006D3573" w:rsidRPr="000C1D02" w:rsidRDefault="006D3573" w:rsidP="00F71941">
      <w:pPr>
        <w:spacing w:after="0" w:line="264" w:lineRule="auto"/>
        <w:jc w:val="right"/>
        <w:rPr>
          <w:rFonts w:ascii="Roboto" w:hAnsi="Roboto" w:cs="Cairo Light"/>
          <w:color w:val="000000"/>
        </w:rPr>
      </w:pPr>
      <w:r w:rsidRPr="000C1D02">
        <w:rPr>
          <w:rFonts w:ascii="Roboto" w:hAnsi="Roboto" w:cs="Cairo Light"/>
          <w:color w:val="000000"/>
        </w:rPr>
        <w:t xml:space="preserve">Comunicato stampa </w:t>
      </w:r>
      <w:r>
        <w:rPr>
          <w:rFonts w:ascii="Roboto" w:hAnsi="Roboto" w:cs="Cairo Light"/>
          <w:color w:val="000000"/>
        </w:rPr>
        <w:t xml:space="preserve"> </w:t>
      </w:r>
    </w:p>
    <w:p w14:paraId="38132BF7" w14:textId="1A96C533" w:rsidR="006D3573" w:rsidRPr="00775870" w:rsidRDefault="006D3573" w:rsidP="00775870">
      <w:pPr>
        <w:spacing w:after="0" w:line="264" w:lineRule="auto"/>
        <w:jc w:val="right"/>
        <w:rPr>
          <w:rFonts w:ascii="Roboto" w:hAnsi="Roboto" w:cs="Cairo Light"/>
          <w:b/>
          <w:bCs/>
          <w:color w:val="000000"/>
        </w:rPr>
      </w:pPr>
      <w:r w:rsidRPr="000C1D02">
        <w:rPr>
          <w:rFonts w:ascii="Roboto" w:hAnsi="Roboto" w:cs="Cairo Light"/>
          <w:color w:val="000000"/>
        </w:rPr>
        <w:t xml:space="preserve">Strembo, </w:t>
      </w:r>
      <w:r w:rsidR="001A621B">
        <w:rPr>
          <w:rFonts w:ascii="Roboto" w:hAnsi="Roboto" w:cs="Cairo Light"/>
          <w:color w:val="000000"/>
        </w:rPr>
        <w:t xml:space="preserve">29 </w:t>
      </w:r>
      <w:r w:rsidR="000E2F1C">
        <w:rPr>
          <w:rFonts w:ascii="Roboto" w:hAnsi="Roboto" w:cs="Cairo Light"/>
          <w:color w:val="000000"/>
        </w:rPr>
        <w:t xml:space="preserve">luglio </w:t>
      </w:r>
      <w:r w:rsidRPr="000C1D02">
        <w:rPr>
          <w:rFonts w:ascii="Roboto" w:hAnsi="Roboto" w:cs="Cairo Light"/>
          <w:color w:val="000000"/>
        </w:rPr>
        <w:t>202</w:t>
      </w:r>
      <w:r w:rsidR="000E2F1C">
        <w:rPr>
          <w:rFonts w:ascii="Roboto" w:hAnsi="Roboto" w:cs="Cairo Light"/>
          <w:color w:val="000000"/>
        </w:rPr>
        <w:t>4</w:t>
      </w:r>
    </w:p>
    <w:p w14:paraId="528A8170" w14:textId="77777777" w:rsidR="006D3573" w:rsidRDefault="006D3573" w:rsidP="00B93750">
      <w:pPr>
        <w:spacing w:after="0" w:line="264" w:lineRule="auto"/>
        <w:ind w:left="-993"/>
        <w:jc w:val="both"/>
        <w:rPr>
          <w:rFonts w:ascii="Roboto" w:hAnsi="Roboto" w:cs="Cairo Light"/>
        </w:rPr>
      </w:pPr>
    </w:p>
    <w:p w14:paraId="2694964E" w14:textId="77777777" w:rsidR="006D3573" w:rsidRDefault="006D3573" w:rsidP="00B93750">
      <w:pPr>
        <w:spacing w:after="0" w:line="264" w:lineRule="auto"/>
        <w:ind w:left="-993"/>
        <w:jc w:val="both"/>
        <w:rPr>
          <w:rFonts w:ascii="Roboto" w:hAnsi="Roboto" w:cs="Cairo Light"/>
        </w:rPr>
      </w:pPr>
    </w:p>
    <w:p w14:paraId="2D570867" w14:textId="77777777" w:rsidR="006D3573" w:rsidRDefault="006D3573" w:rsidP="000C1D02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7EEA17A1" w14:textId="77777777" w:rsidR="006D3573" w:rsidRDefault="006D3573" w:rsidP="000C1D02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4487D2D9" w14:textId="65C22336" w:rsidR="00C57FBD" w:rsidRDefault="00C57FBD" w:rsidP="00BF368F">
      <w:pPr>
        <w:spacing w:after="0" w:line="264" w:lineRule="auto"/>
        <w:ind w:left="-1985"/>
        <w:jc w:val="both"/>
        <w:rPr>
          <w:rFonts w:ascii="Roboto" w:hAnsi="Roboto" w:cs="Cairo Light"/>
          <w:b/>
          <w:bCs/>
          <w:sz w:val="28"/>
          <w:szCs w:val="28"/>
        </w:rPr>
      </w:pPr>
      <w:r>
        <w:rPr>
          <w:rFonts w:ascii="Roboto" w:hAnsi="Roboto" w:cs="Cairo Light"/>
          <w:b/>
          <w:bCs/>
          <w:sz w:val="28"/>
          <w:szCs w:val="28"/>
        </w:rPr>
        <w:t xml:space="preserve">On-line il </w:t>
      </w:r>
      <w:r w:rsidR="000F1767">
        <w:rPr>
          <w:rFonts w:ascii="Roboto" w:hAnsi="Roboto" w:cs="Cairo Light"/>
          <w:b/>
          <w:bCs/>
          <w:sz w:val="28"/>
          <w:szCs w:val="28"/>
        </w:rPr>
        <w:t xml:space="preserve">nuovo </w:t>
      </w:r>
      <w:r>
        <w:rPr>
          <w:rFonts w:ascii="Roboto" w:hAnsi="Roboto" w:cs="Cairo Light"/>
          <w:b/>
          <w:bCs/>
          <w:sz w:val="28"/>
          <w:szCs w:val="28"/>
        </w:rPr>
        <w:t xml:space="preserve">video </w:t>
      </w:r>
      <w:r w:rsidR="00BF368F">
        <w:rPr>
          <w:rFonts w:ascii="Roboto" w:hAnsi="Roboto" w:cs="Cairo Light"/>
          <w:b/>
          <w:bCs/>
          <w:sz w:val="28"/>
          <w:szCs w:val="28"/>
        </w:rPr>
        <w:t xml:space="preserve">della </w:t>
      </w:r>
      <w:r w:rsidR="000E2F1C">
        <w:rPr>
          <w:rFonts w:ascii="Roboto" w:hAnsi="Roboto" w:cs="Cairo Light"/>
          <w:b/>
          <w:bCs/>
          <w:sz w:val="28"/>
          <w:szCs w:val="28"/>
        </w:rPr>
        <w:t xml:space="preserve">serie </w:t>
      </w:r>
      <w:r>
        <w:rPr>
          <w:rFonts w:ascii="Roboto" w:hAnsi="Roboto" w:cs="Cairo Light"/>
          <w:b/>
          <w:bCs/>
          <w:sz w:val="28"/>
          <w:szCs w:val="28"/>
        </w:rPr>
        <w:t xml:space="preserve">“Un passo alla volta”: si parla </w:t>
      </w:r>
    </w:p>
    <w:p w14:paraId="23391AF7" w14:textId="736CBD9A" w:rsidR="00394E7D" w:rsidRDefault="007571F7" w:rsidP="00BF368F">
      <w:pPr>
        <w:spacing w:after="0" w:line="264" w:lineRule="auto"/>
        <w:ind w:left="-1985"/>
        <w:jc w:val="both"/>
        <w:rPr>
          <w:rFonts w:ascii="Roboto" w:hAnsi="Roboto" w:cs="Cairo Light"/>
          <w:b/>
          <w:bCs/>
          <w:sz w:val="28"/>
          <w:szCs w:val="28"/>
        </w:rPr>
      </w:pPr>
      <w:r>
        <w:rPr>
          <w:rFonts w:ascii="Roboto" w:hAnsi="Roboto" w:cs="Cairo Light"/>
          <w:b/>
          <w:bCs/>
          <w:sz w:val="28"/>
          <w:szCs w:val="28"/>
        </w:rPr>
        <w:t>d</w:t>
      </w:r>
      <w:r w:rsidR="00C57FBD">
        <w:rPr>
          <w:rFonts w:ascii="Roboto" w:hAnsi="Roboto" w:cs="Cairo Light"/>
          <w:b/>
          <w:bCs/>
          <w:sz w:val="28"/>
          <w:szCs w:val="28"/>
        </w:rPr>
        <w:t xml:space="preserve">i come gestire un’escursione dove ci sono anche gli orsi </w:t>
      </w:r>
    </w:p>
    <w:p w14:paraId="1BD396FA" w14:textId="77777777" w:rsidR="00394E7D" w:rsidRDefault="00394E7D" w:rsidP="00394E7D">
      <w:pPr>
        <w:spacing w:after="0" w:line="264" w:lineRule="auto"/>
        <w:ind w:left="-1985"/>
        <w:jc w:val="both"/>
        <w:rPr>
          <w:rFonts w:ascii="Roboto" w:hAnsi="Roboto" w:cs="Cairo Light"/>
          <w:b/>
          <w:bCs/>
          <w:sz w:val="28"/>
          <w:szCs w:val="28"/>
        </w:rPr>
      </w:pPr>
    </w:p>
    <w:p w14:paraId="67926EED" w14:textId="4CDD88EE" w:rsidR="00DE54CB" w:rsidRPr="00DE54CB" w:rsidRDefault="00C57FBD" w:rsidP="00DE54CB">
      <w:pPr>
        <w:spacing w:after="0" w:line="264" w:lineRule="auto"/>
        <w:ind w:left="-1985"/>
        <w:jc w:val="both"/>
        <w:rPr>
          <w:rFonts w:ascii="Roboto" w:hAnsi="Roboto" w:cs="Cairo Light"/>
          <w:b/>
          <w:bCs/>
        </w:rPr>
      </w:pPr>
      <w:r>
        <w:rPr>
          <w:rFonts w:ascii="Roboto" w:hAnsi="Roboto" w:cs="Cairo Light"/>
          <w:b/>
          <w:bCs/>
        </w:rPr>
        <w:t xml:space="preserve">È on-line il </w:t>
      </w:r>
      <w:r w:rsidR="000F1767">
        <w:rPr>
          <w:rFonts w:ascii="Roboto" w:hAnsi="Roboto" w:cs="Cairo Light"/>
          <w:b/>
          <w:bCs/>
        </w:rPr>
        <w:t xml:space="preserve">secondo </w:t>
      </w:r>
      <w:r>
        <w:rPr>
          <w:rFonts w:ascii="Roboto" w:hAnsi="Roboto" w:cs="Cairo Light"/>
          <w:b/>
          <w:bCs/>
        </w:rPr>
        <w:t xml:space="preserve">video </w:t>
      </w:r>
      <w:r w:rsidR="00BF368F">
        <w:rPr>
          <w:rFonts w:ascii="Roboto" w:hAnsi="Roboto" w:cs="Cairo Light"/>
          <w:b/>
          <w:bCs/>
        </w:rPr>
        <w:t xml:space="preserve">della serie “Un passo alla volta”, realizzata </w:t>
      </w:r>
      <w:r>
        <w:rPr>
          <w:rFonts w:ascii="Roboto" w:hAnsi="Roboto" w:cs="Cairo Light"/>
          <w:b/>
          <w:bCs/>
        </w:rPr>
        <w:t xml:space="preserve">dal Parco Naturale Adamello Brenta </w:t>
      </w:r>
      <w:r w:rsidR="000E2F1C" w:rsidRPr="000E2F1C">
        <w:rPr>
          <w:rFonts w:ascii="Roboto" w:hAnsi="Roboto" w:cs="Cairo Light"/>
          <w:b/>
          <w:bCs/>
        </w:rPr>
        <w:t xml:space="preserve">per contribuire </w:t>
      </w:r>
      <w:r w:rsidR="00BF368F">
        <w:rPr>
          <w:rFonts w:ascii="Roboto" w:hAnsi="Roboto" w:cs="Cairo Light"/>
          <w:b/>
          <w:bCs/>
        </w:rPr>
        <w:t xml:space="preserve">a promuovere la </w:t>
      </w:r>
      <w:r w:rsidR="000E2F1C" w:rsidRPr="000E2F1C">
        <w:rPr>
          <w:rFonts w:ascii="Roboto" w:hAnsi="Roboto" w:cs="Cairo Light"/>
          <w:b/>
          <w:bCs/>
        </w:rPr>
        <w:t xml:space="preserve">coesistenza fra </w:t>
      </w:r>
      <w:r w:rsidR="00BF368F">
        <w:rPr>
          <w:rFonts w:ascii="Roboto" w:hAnsi="Roboto" w:cs="Cairo Light"/>
          <w:b/>
          <w:bCs/>
        </w:rPr>
        <w:t>l’</w:t>
      </w:r>
      <w:r w:rsidR="000E2F1C" w:rsidRPr="000E2F1C">
        <w:rPr>
          <w:rFonts w:ascii="Roboto" w:hAnsi="Roboto" w:cs="Cairo Light"/>
          <w:b/>
          <w:bCs/>
        </w:rPr>
        <w:t>uomo</w:t>
      </w:r>
      <w:r w:rsidR="00BF368F">
        <w:rPr>
          <w:rFonts w:ascii="Roboto" w:hAnsi="Roboto" w:cs="Cairo Light"/>
          <w:b/>
          <w:bCs/>
        </w:rPr>
        <w:t xml:space="preserve"> e i grandi carnivori, in primo l</w:t>
      </w:r>
      <w:r w:rsidR="00DE54CB">
        <w:rPr>
          <w:rFonts w:ascii="Roboto" w:hAnsi="Roboto" w:cs="Cairo Light"/>
          <w:b/>
          <w:bCs/>
        </w:rPr>
        <w:t>u</w:t>
      </w:r>
      <w:r w:rsidR="00BF368F">
        <w:rPr>
          <w:rFonts w:ascii="Roboto" w:hAnsi="Roboto" w:cs="Cairo Light"/>
          <w:b/>
          <w:bCs/>
        </w:rPr>
        <w:t xml:space="preserve">ogo l’orso, l’animale-simbolo del Parco. </w:t>
      </w:r>
      <w:r>
        <w:rPr>
          <w:rFonts w:ascii="Roboto" w:hAnsi="Roboto" w:cs="Cairo Light"/>
          <w:b/>
          <w:bCs/>
        </w:rPr>
        <w:t>Questa puntata è dedicata a come gestione un’escursione in montagna dove è presente anche l’orso</w:t>
      </w:r>
      <w:r w:rsidR="001A621B">
        <w:rPr>
          <w:rFonts w:ascii="Roboto" w:hAnsi="Roboto" w:cs="Cairo Light"/>
          <w:b/>
          <w:bCs/>
        </w:rPr>
        <w:t>, cercando di ridurre la possibilità di incontrarlo</w:t>
      </w:r>
      <w:r>
        <w:rPr>
          <w:rFonts w:ascii="Roboto" w:hAnsi="Roboto" w:cs="Cairo Light"/>
          <w:b/>
          <w:bCs/>
        </w:rPr>
        <w:t xml:space="preserve">. </w:t>
      </w:r>
      <w:r w:rsidR="00DE54CB" w:rsidRPr="00DE54CB">
        <w:rPr>
          <w:rFonts w:ascii="Roboto" w:hAnsi="Roboto" w:cs="Cairo Light"/>
          <w:b/>
          <w:bCs/>
        </w:rPr>
        <w:t>Il</w:t>
      </w:r>
      <w:r w:rsidR="00DE54CB">
        <w:rPr>
          <w:rFonts w:ascii="Roboto" w:hAnsi="Roboto" w:cs="Cairo Light"/>
          <w:b/>
          <w:bCs/>
        </w:rPr>
        <w:t xml:space="preserve"> video</w:t>
      </w:r>
      <w:r>
        <w:rPr>
          <w:rFonts w:ascii="Roboto" w:hAnsi="Roboto" w:cs="Cairo Light"/>
          <w:b/>
          <w:bCs/>
        </w:rPr>
        <w:t xml:space="preserve">, </w:t>
      </w:r>
      <w:r w:rsidR="007571F7">
        <w:rPr>
          <w:rFonts w:ascii="Roboto" w:hAnsi="Roboto" w:cs="Cairo Light"/>
          <w:b/>
          <w:bCs/>
        </w:rPr>
        <w:t xml:space="preserve">caricato </w:t>
      </w:r>
      <w:r>
        <w:rPr>
          <w:rFonts w:ascii="Roboto" w:hAnsi="Roboto" w:cs="Cairo Light"/>
          <w:b/>
          <w:bCs/>
        </w:rPr>
        <w:t xml:space="preserve">sul sito del Parco </w:t>
      </w:r>
      <w:hyperlink r:id="rId7" w:history="1">
        <w:r w:rsidRPr="0024628B">
          <w:rPr>
            <w:rStyle w:val="Collegamentoipertestuale"/>
            <w:rFonts w:ascii="Roboto" w:hAnsi="Roboto" w:cs="Cairo Light"/>
            <w:b/>
            <w:bCs/>
          </w:rPr>
          <w:t>www.pnab.it</w:t>
        </w:r>
      </w:hyperlink>
      <w:r>
        <w:rPr>
          <w:rFonts w:ascii="Roboto" w:hAnsi="Roboto" w:cs="Cairo Light"/>
          <w:b/>
          <w:bCs/>
        </w:rPr>
        <w:t xml:space="preserve"> e sul suo profilo </w:t>
      </w:r>
      <w:proofErr w:type="spellStart"/>
      <w:r>
        <w:rPr>
          <w:rFonts w:ascii="Roboto" w:hAnsi="Roboto" w:cs="Cairo Light"/>
          <w:b/>
          <w:bCs/>
        </w:rPr>
        <w:t>youtube</w:t>
      </w:r>
      <w:proofErr w:type="spellEnd"/>
      <w:r>
        <w:rPr>
          <w:rFonts w:ascii="Roboto" w:hAnsi="Roboto" w:cs="Cairo Light"/>
          <w:b/>
          <w:bCs/>
        </w:rPr>
        <w:t xml:space="preserve">, </w:t>
      </w:r>
      <w:r w:rsidR="00DE54CB">
        <w:rPr>
          <w:rFonts w:ascii="Roboto" w:hAnsi="Roboto" w:cs="Cairo Light"/>
          <w:b/>
          <w:bCs/>
        </w:rPr>
        <w:t xml:space="preserve">è </w:t>
      </w:r>
      <w:r w:rsidR="00DE54CB" w:rsidRPr="00DE54CB">
        <w:rPr>
          <w:rFonts w:ascii="Roboto" w:hAnsi="Roboto" w:cs="Cairo Light"/>
          <w:b/>
          <w:bCs/>
        </w:rPr>
        <w:t>disponibile all’indirizzo</w:t>
      </w:r>
      <w:r>
        <w:rPr>
          <w:rFonts w:ascii="Roboto" w:hAnsi="Roboto" w:cs="Cairo Light"/>
          <w:b/>
          <w:bCs/>
        </w:rPr>
        <w:t xml:space="preserve"> </w:t>
      </w:r>
      <w:hyperlink r:id="rId8" w:tgtFrame="_blank" w:history="1">
        <w:r w:rsidRPr="00C57FBD">
          <w:rPr>
            <w:rStyle w:val="Collegamentoipertestuale"/>
            <w:rFonts w:ascii="Roboto" w:hAnsi="Roboto" w:cs="Cairo Light"/>
            <w:b/>
            <w:bCs/>
          </w:rPr>
          <w:t>https://bit.ly/Un_passo_alla_volta_GESTIONE_ESCURSIONI_lug2024</w:t>
        </w:r>
      </w:hyperlink>
      <w:r w:rsidRPr="00C57FBD">
        <w:rPr>
          <w:rFonts w:ascii="Roboto" w:hAnsi="Roboto" w:cs="Cairo Light"/>
          <w:b/>
          <w:bCs/>
        </w:rPr>
        <w:t>.</w:t>
      </w:r>
    </w:p>
    <w:p w14:paraId="7C4E6C01" w14:textId="77777777" w:rsidR="00DE54CB" w:rsidRDefault="00DE54CB" w:rsidP="000E2F1C">
      <w:pPr>
        <w:spacing w:after="0" w:line="264" w:lineRule="auto"/>
        <w:ind w:left="-1985"/>
        <w:jc w:val="both"/>
        <w:rPr>
          <w:rFonts w:ascii="Roboto" w:hAnsi="Roboto" w:cs="Cairo Light"/>
          <w:b/>
          <w:bCs/>
        </w:rPr>
      </w:pPr>
    </w:p>
    <w:p w14:paraId="7C4120DE" w14:textId="77777777" w:rsidR="00BF368F" w:rsidRPr="00DE54CB" w:rsidRDefault="00BF368F" w:rsidP="000E2F1C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65784950" w14:textId="50FFE449" w:rsidR="000E2F1C" w:rsidRDefault="00DE54CB" w:rsidP="00DE54CB">
      <w:pPr>
        <w:spacing w:after="0" w:line="264" w:lineRule="auto"/>
        <w:ind w:left="-1985"/>
        <w:jc w:val="both"/>
        <w:rPr>
          <w:rFonts w:ascii="Roboto" w:hAnsi="Roboto" w:cs="Cairo Light"/>
        </w:rPr>
      </w:pPr>
      <w:r w:rsidRPr="00DE54CB">
        <w:rPr>
          <w:rFonts w:ascii="Roboto" w:hAnsi="Roboto" w:cs="Cairo Light"/>
        </w:rPr>
        <w:t xml:space="preserve">La serie è realizzata </w:t>
      </w:r>
      <w:r w:rsidR="000E2F1C" w:rsidRPr="00DE54CB">
        <w:rPr>
          <w:rFonts w:ascii="Roboto" w:hAnsi="Roboto" w:cs="Cairo Light"/>
        </w:rPr>
        <w:t>dal film maker Thomas Lattuada</w:t>
      </w:r>
      <w:r w:rsidRPr="00DE54CB">
        <w:rPr>
          <w:rFonts w:ascii="Roboto" w:hAnsi="Roboto" w:cs="Cairo Light"/>
        </w:rPr>
        <w:t xml:space="preserve"> in collaborazione con </w:t>
      </w:r>
      <w:r w:rsidR="000E2F1C" w:rsidRPr="00DE54CB">
        <w:rPr>
          <w:rFonts w:ascii="Roboto" w:hAnsi="Roboto" w:cs="Cairo Light"/>
        </w:rPr>
        <w:t>l’</w:t>
      </w:r>
      <w:r w:rsidR="00CB5875" w:rsidRPr="00DE54CB">
        <w:rPr>
          <w:rFonts w:ascii="Roboto" w:hAnsi="Roboto" w:cs="Cairo Light"/>
        </w:rPr>
        <w:t>U</w:t>
      </w:r>
      <w:r w:rsidR="000E2F1C" w:rsidRPr="00DE54CB">
        <w:rPr>
          <w:rFonts w:ascii="Roboto" w:hAnsi="Roboto" w:cs="Cairo Light"/>
        </w:rPr>
        <w:t xml:space="preserve">nità ricerca scientifica del Parco, che ne cura gli aspetti legati ai contenuti testuali. </w:t>
      </w:r>
      <w:r w:rsidR="000E2F1C" w:rsidRPr="000E2F1C">
        <w:rPr>
          <w:rFonts w:ascii="Roboto" w:hAnsi="Roboto" w:cs="Cairo Light"/>
        </w:rPr>
        <w:t xml:space="preserve">La previsione è quella di realizzare </w:t>
      </w:r>
      <w:r>
        <w:rPr>
          <w:rFonts w:ascii="Roboto" w:hAnsi="Roboto" w:cs="Cairo Light"/>
        </w:rPr>
        <w:t xml:space="preserve">una decina di </w:t>
      </w:r>
      <w:r w:rsidR="000E2F1C" w:rsidRPr="000E2F1C">
        <w:rPr>
          <w:rFonts w:ascii="Roboto" w:hAnsi="Roboto" w:cs="Cairo Light"/>
        </w:rPr>
        <w:t>video</w:t>
      </w:r>
      <w:r>
        <w:rPr>
          <w:rFonts w:ascii="Roboto" w:hAnsi="Roboto" w:cs="Cairo Light"/>
        </w:rPr>
        <w:t xml:space="preserve"> in tutto, di 6-8 minuti circa, sempre utilizzando in veste di narratori persone che lavorano n</w:t>
      </w:r>
      <w:r w:rsidR="000E2F1C" w:rsidRPr="000E2F1C">
        <w:rPr>
          <w:rFonts w:ascii="Roboto" w:hAnsi="Roboto" w:cs="Cairo Light"/>
        </w:rPr>
        <w:t>el Parco</w:t>
      </w:r>
      <w:r>
        <w:rPr>
          <w:rFonts w:ascii="Roboto" w:hAnsi="Roboto" w:cs="Cairo Light"/>
        </w:rPr>
        <w:t>.</w:t>
      </w:r>
    </w:p>
    <w:p w14:paraId="3C206DFE" w14:textId="77777777" w:rsidR="000E2F1C" w:rsidRDefault="000E2F1C" w:rsidP="00394E7D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029FB3B4" w14:textId="77777777" w:rsidR="000E2F1C" w:rsidRDefault="000E2F1C" w:rsidP="00394E7D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61ACA62C" w14:textId="77777777" w:rsidR="000E2F1C" w:rsidRDefault="000E2F1C" w:rsidP="00394E7D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572FBB87" w14:textId="77777777" w:rsidR="000E2F1C" w:rsidRDefault="000E2F1C" w:rsidP="00394E7D">
      <w:pPr>
        <w:spacing w:after="0" w:line="264" w:lineRule="auto"/>
        <w:ind w:left="-1985"/>
        <w:jc w:val="both"/>
        <w:rPr>
          <w:rFonts w:ascii="Roboto" w:hAnsi="Roboto" w:cs="Cairo Light"/>
        </w:rPr>
      </w:pPr>
    </w:p>
    <w:p w14:paraId="5AF48BCE" w14:textId="77777777" w:rsidR="00096FC1" w:rsidRDefault="00096FC1" w:rsidP="00394E7D">
      <w:pPr>
        <w:spacing w:after="0" w:line="264" w:lineRule="auto"/>
        <w:ind w:left="-1985"/>
        <w:jc w:val="both"/>
        <w:rPr>
          <w:rFonts w:ascii="Roboto" w:hAnsi="Roboto" w:cs="Cairo Light"/>
          <w:b/>
          <w:bCs/>
        </w:rPr>
      </w:pPr>
    </w:p>
    <w:sectPr w:rsidR="00096FC1" w:rsidSect="00F71941">
      <w:headerReference w:type="default" r:id="rId9"/>
      <w:headerReference w:type="first" r:id="rId10"/>
      <w:pgSz w:w="11906" w:h="16838" w:code="9"/>
      <w:pgMar w:top="1418" w:right="1134" w:bottom="2410" w:left="3261" w:header="209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58C25" w14:textId="77777777" w:rsidR="004F107A" w:rsidRDefault="004F107A" w:rsidP="00B53C9D">
      <w:pPr>
        <w:spacing w:after="0" w:line="240" w:lineRule="auto"/>
      </w:pPr>
      <w:r>
        <w:separator/>
      </w:r>
    </w:p>
  </w:endnote>
  <w:endnote w:type="continuationSeparator" w:id="0">
    <w:p w14:paraId="06F6467D" w14:textId="77777777" w:rsidR="004F107A" w:rsidRDefault="004F107A" w:rsidP="00B5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iro Ligh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9F4D5" w14:textId="77777777" w:rsidR="004F107A" w:rsidRDefault="004F107A" w:rsidP="00B53C9D">
      <w:pPr>
        <w:spacing w:after="0" w:line="240" w:lineRule="auto"/>
      </w:pPr>
      <w:r>
        <w:separator/>
      </w:r>
    </w:p>
  </w:footnote>
  <w:footnote w:type="continuationSeparator" w:id="0">
    <w:p w14:paraId="6340EF3F" w14:textId="77777777" w:rsidR="004F107A" w:rsidRDefault="004F107A" w:rsidP="00B5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E01F5" w14:textId="77777777" w:rsidR="006D3573" w:rsidRDefault="00000000">
    <w:pPr>
      <w:pStyle w:val="Intestazione"/>
    </w:pPr>
    <w:r>
      <w:rPr>
        <w:noProof/>
        <w:lang w:eastAsia="it-IT"/>
      </w:rPr>
      <w:pict w14:anchorId="48C10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1025" type="#_x0000_t75" style="position:absolute;margin-left:0;margin-top:-11.25pt;width:601.5pt;height:850.5pt;z-index:-1;visibility:visible;mso-position-horizontal:left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4AEC3" w14:textId="77777777" w:rsidR="006D3573" w:rsidRDefault="00000000" w:rsidP="00A94130">
    <w:pPr>
      <w:pStyle w:val="Intestazione"/>
    </w:pPr>
    <w:r>
      <w:rPr>
        <w:noProof/>
        <w:lang w:eastAsia="it-IT"/>
      </w:rPr>
      <w:pict w14:anchorId="2FA91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1026" type="#_x0000_t75" style="position:absolute;margin-left:-163.05pt;margin-top:-.75pt;width:594.05pt;height:840pt;z-index:-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509B"/>
    <w:multiLevelType w:val="multilevel"/>
    <w:tmpl w:val="0106B73E"/>
    <w:lvl w:ilvl="0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3036"/>
        </w:tabs>
        <w:ind w:left="3036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3396"/>
        </w:tabs>
        <w:ind w:left="3396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4116"/>
        </w:tabs>
        <w:ind w:left="4116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4476"/>
        </w:tabs>
        <w:ind w:left="4476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5196"/>
        </w:tabs>
        <w:ind w:left="5196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5556"/>
        </w:tabs>
        <w:ind w:left="5556" w:hanging="360"/>
      </w:pPr>
      <w:rPr>
        <w:rFonts w:ascii="OpenSymbol" w:hAnsi="OpenSymbol" w:hint="default"/>
      </w:rPr>
    </w:lvl>
  </w:abstractNum>
  <w:num w:numId="1" w16cid:durableId="73068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4B9"/>
    <w:rsid w:val="00057922"/>
    <w:rsid w:val="00096FC1"/>
    <w:rsid w:val="000A2543"/>
    <w:rsid w:val="000C1D02"/>
    <w:rsid w:val="000C5E64"/>
    <w:rsid w:val="000D78D2"/>
    <w:rsid w:val="000E2F1C"/>
    <w:rsid w:val="000F1767"/>
    <w:rsid w:val="000F2B30"/>
    <w:rsid w:val="001104B9"/>
    <w:rsid w:val="00132992"/>
    <w:rsid w:val="001344EA"/>
    <w:rsid w:val="00183BD2"/>
    <w:rsid w:val="001844B1"/>
    <w:rsid w:val="001A0096"/>
    <w:rsid w:val="001A621B"/>
    <w:rsid w:val="001D7ECC"/>
    <w:rsid w:val="001F7D8E"/>
    <w:rsid w:val="00201DAE"/>
    <w:rsid w:val="00205ACE"/>
    <w:rsid w:val="00212663"/>
    <w:rsid w:val="002419DD"/>
    <w:rsid w:val="00305B08"/>
    <w:rsid w:val="003506AE"/>
    <w:rsid w:val="00385F67"/>
    <w:rsid w:val="00394E7D"/>
    <w:rsid w:val="003C3208"/>
    <w:rsid w:val="004149DC"/>
    <w:rsid w:val="0046150D"/>
    <w:rsid w:val="004B07A1"/>
    <w:rsid w:val="004C3256"/>
    <w:rsid w:val="004F107A"/>
    <w:rsid w:val="00516D3C"/>
    <w:rsid w:val="005238D1"/>
    <w:rsid w:val="005C2A47"/>
    <w:rsid w:val="005E5F7C"/>
    <w:rsid w:val="005F47E1"/>
    <w:rsid w:val="00600FD5"/>
    <w:rsid w:val="00610AB9"/>
    <w:rsid w:val="006116F2"/>
    <w:rsid w:val="00615471"/>
    <w:rsid w:val="00627555"/>
    <w:rsid w:val="0067251F"/>
    <w:rsid w:val="00681B29"/>
    <w:rsid w:val="006838CB"/>
    <w:rsid w:val="00684500"/>
    <w:rsid w:val="006D3573"/>
    <w:rsid w:val="006E2541"/>
    <w:rsid w:val="007232BB"/>
    <w:rsid w:val="007528C5"/>
    <w:rsid w:val="007541FA"/>
    <w:rsid w:val="007571F7"/>
    <w:rsid w:val="00775870"/>
    <w:rsid w:val="00790C6C"/>
    <w:rsid w:val="00793F42"/>
    <w:rsid w:val="007B4954"/>
    <w:rsid w:val="007C4679"/>
    <w:rsid w:val="0082065B"/>
    <w:rsid w:val="008B0653"/>
    <w:rsid w:val="008C0926"/>
    <w:rsid w:val="009041C3"/>
    <w:rsid w:val="00914ADB"/>
    <w:rsid w:val="00956F4E"/>
    <w:rsid w:val="009A3158"/>
    <w:rsid w:val="009E1D45"/>
    <w:rsid w:val="009E4D24"/>
    <w:rsid w:val="00A0090D"/>
    <w:rsid w:val="00A25C9B"/>
    <w:rsid w:val="00A4452A"/>
    <w:rsid w:val="00A94130"/>
    <w:rsid w:val="00AA511F"/>
    <w:rsid w:val="00AB0965"/>
    <w:rsid w:val="00AE58DD"/>
    <w:rsid w:val="00B522C7"/>
    <w:rsid w:val="00B53C9D"/>
    <w:rsid w:val="00B72B42"/>
    <w:rsid w:val="00B8200F"/>
    <w:rsid w:val="00B93750"/>
    <w:rsid w:val="00BD3A6B"/>
    <w:rsid w:val="00BD523F"/>
    <w:rsid w:val="00BF368F"/>
    <w:rsid w:val="00C531F6"/>
    <w:rsid w:val="00C57FBD"/>
    <w:rsid w:val="00C61DD2"/>
    <w:rsid w:val="00CA3AEC"/>
    <w:rsid w:val="00CB5875"/>
    <w:rsid w:val="00CB6EC4"/>
    <w:rsid w:val="00CE70EF"/>
    <w:rsid w:val="00CF7F0B"/>
    <w:rsid w:val="00D108AF"/>
    <w:rsid w:val="00D24061"/>
    <w:rsid w:val="00D36A1E"/>
    <w:rsid w:val="00D449CD"/>
    <w:rsid w:val="00DA7E9C"/>
    <w:rsid w:val="00DE54CB"/>
    <w:rsid w:val="00E36804"/>
    <w:rsid w:val="00F026BF"/>
    <w:rsid w:val="00F06927"/>
    <w:rsid w:val="00F60CE1"/>
    <w:rsid w:val="00F71941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E82471"/>
  <w15:docId w15:val="{95B659EC-7255-4661-B698-B492C762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DAE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C46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semiHidden/>
    <w:locked/>
    <w:rsid w:val="00385F67"/>
    <w:rPr>
      <w:rFonts w:ascii="Cambria" w:hAnsi="Cambria" w:cs="Times New Roman"/>
      <w:b/>
      <w:bCs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B53C9D"/>
    <w:pPr>
      <w:tabs>
        <w:tab w:val="center" w:pos="4819"/>
        <w:tab w:val="right" w:pos="9638"/>
      </w:tabs>
      <w:suppressAutoHyphens w:val="0"/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B53C9D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53C9D"/>
    <w:pPr>
      <w:tabs>
        <w:tab w:val="center" w:pos="4819"/>
        <w:tab w:val="right" w:pos="9638"/>
      </w:tabs>
      <w:suppressAutoHyphens w:val="0"/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B53C9D"/>
    <w:rPr>
      <w:rFonts w:cs="Times New Roman"/>
    </w:rPr>
  </w:style>
  <w:style w:type="paragraph" w:customStyle="1" w:styleId="Contenutocornice">
    <w:name w:val="Contenuto cornice"/>
    <w:basedOn w:val="Normale"/>
    <w:uiPriority w:val="99"/>
    <w:rsid w:val="00D108AF"/>
  </w:style>
  <w:style w:type="table" w:styleId="Grigliatabella">
    <w:name w:val="Table Grid"/>
    <w:basedOn w:val="Tabellanormale"/>
    <w:uiPriority w:val="99"/>
    <w:rsid w:val="00A4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75870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775870"/>
    <w:rPr>
      <w:rFonts w:cs="Times New Roman"/>
      <w:color w:val="605E5C"/>
      <w:shd w:val="clear" w:color="auto" w:fill="E1DFDD"/>
    </w:rPr>
  </w:style>
  <w:style w:type="character" w:styleId="Menzionenonrisolta">
    <w:name w:val="Unresolved Mention"/>
    <w:uiPriority w:val="99"/>
    <w:semiHidden/>
    <w:unhideWhenUsed/>
    <w:rsid w:val="00394E7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CB58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6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Un_passo_alla_volta_GESTIONE_ESCURSIONI_lug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na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 53/2023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 53/2023</dc:title>
  <dc:subject/>
  <dc:creator>Mintha Visconti</dc:creator>
  <cp:keywords/>
  <dc:description/>
  <cp:lastModifiedBy>Marco Pontoni</cp:lastModifiedBy>
  <cp:revision>10</cp:revision>
  <cp:lastPrinted>2022-09-21T10:08:00Z</cp:lastPrinted>
  <dcterms:created xsi:type="dcterms:W3CDTF">2024-07-03T13:32:00Z</dcterms:created>
  <dcterms:modified xsi:type="dcterms:W3CDTF">2024-07-29T15:23:00Z</dcterms:modified>
</cp:coreProperties>
</file>